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324A0F" w:rsidTr="00C64EAB">
        <w:trPr>
          <w:jc w:val="center"/>
        </w:trPr>
        <w:tc>
          <w:tcPr>
            <w:tcW w:w="9918" w:type="dxa"/>
          </w:tcPr>
          <w:p w:rsidR="00324A0F" w:rsidRDefault="00324A0F" w:rsidP="00C64EAB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bookmarkStart w:id="0" w:name="_Hlk62658984"/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Informacje dotyczące przetwarzania danych osobowych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:rsidR="00324A0F" w:rsidRPr="0056466F" w:rsidRDefault="00324A0F" w:rsidP="00C64EAB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późn.zm.)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:rsidR="00324A0F" w:rsidRPr="008D49D1" w:rsidRDefault="00324A0F" w:rsidP="00C64EAB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Administratorem Pani/Pana danych osobowych jest Gminny Komisarz Spisowy </w:t>
            </w:r>
            <w:r w:rsidR="00C17741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Wójt Gminy Złota – Tadeusz Sułek </w:t>
            </w:r>
            <w:r w:rsidR="00B93FCB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 </w:t>
            </w:r>
            <w:bookmarkStart w:id="1" w:name="_GoBack"/>
            <w:bookmarkEnd w:id="1"/>
            <w:r w:rsidR="00C17741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z siedzibą ul. Sienkiewicza 79, 28-425 Złota.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(dane GKS).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:rsidR="00324A0F" w:rsidRPr="00027966" w:rsidRDefault="00324A0F" w:rsidP="00C64EAB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:rsidR="00324A0F" w:rsidRDefault="00324A0F" w:rsidP="00324A0F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pocztą tradycyjną na adres: </w:t>
            </w:r>
            <w:r w:rsidR="00F4410A">
              <w:rPr>
                <w:rFonts w:ascii="Fira Sans" w:eastAsia="Times New Roman" w:hAnsi="Fira Sans"/>
                <w:color w:val="222222"/>
                <w:sz w:val="19"/>
                <w:szCs w:val="19"/>
              </w:rPr>
              <w:t>Urząd Gminy w Złotej, ul. Sienkiewicza 79, 28-425 Złota. Tel.: 41 3561633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 w:rsidR="00F4410A">
              <w:rPr>
                <w:rFonts w:ascii="Fira Sans" w:hAnsi="Fira Sans"/>
                <w:sz w:val="19"/>
                <w:szCs w:val="19"/>
              </w:rPr>
              <w:t>inspektor@cbi24.pl</w:t>
            </w:r>
          </w:p>
          <w:p w:rsidR="00324A0F" w:rsidRPr="00027966" w:rsidRDefault="00324A0F" w:rsidP="00C64EAB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  <w:lang w:val="x-none"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Do IOD należy kierować wyłącznie sprawy dotyczące przetwarzania Pani/Pana danych osobowych przez</w:t>
            </w:r>
            <w:r>
              <w:rPr>
                <w:rFonts w:ascii="Fira Sans" w:hAnsi="Fira Sans"/>
                <w:sz w:val="19"/>
                <w:szCs w:val="19"/>
                <w:lang w:eastAsia="x-none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administratora, w tym realizacji Pani/Pana praw wynikających z RODO.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:rsidR="00324A0F" w:rsidRPr="00027966" w:rsidRDefault="00324A0F" w:rsidP="00C64EAB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2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późn.zm.)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:rsidR="00324A0F" w:rsidRPr="00137101" w:rsidRDefault="00324A0F" w:rsidP="00C64EAB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5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:rsidR="00324A0F" w:rsidRPr="008D49D1" w:rsidRDefault="00324A0F" w:rsidP="00C64EAB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 NSP 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polecenie administratora, osoby 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przechowywania danych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eastAsia="x-none"/>
              </w:rPr>
              <w:t xml:space="preserve"> osobowych</w:t>
            </w:r>
          </w:p>
          <w:p w:rsidR="00324A0F" w:rsidRPr="00BF52FB" w:rsidRDefault="00324A0F" w:rsidP="00C64EAB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:rsidR="00324A0F" w:rsidRPr="00027966" w:rsidRDefault="00324A0F" w:rsidP="00C64EAB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:rsidR="00324A0F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324A0F" w:rsidRPr="008D49D1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324A0F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:rsidR="00324A0F" w:rsidRPr="00A41D4C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3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Prezesa Urzędu Ochrony Danych Osobowych (na adres Urzędu Ochrony Danych Osobowych, 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  <w:lang w:val="x-none" w:eastAsia="x-none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  <w:t>jeżeli Pani/Pana zdaniem przetwarzanie Pani/Pana danych osobowych narusza przepisy RODO.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>/ Obowiązek podania danych osobowych</w:t>
            </w:r>
          </w:p>
          <w:p w:rsidR="00324A0F" w:rsidRPr="00027966" w:rsidRDefault="00324A0F" w:rsidP="00C64EAB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  <w:lang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:rsidR="00324A0F" w:rsidRPr="00027966" w:rsidRDefault="00324A0F" w:rsidP="00324A0F">
            <w:pPr>
              <w:pStyle w:val="Akapitzlist"/>
              <w:numPr>
                <w:ilvl w:val="0"/>
                <w:numId w:val="1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podejmowanie decyzji, w tym profilowanie</w:t>
            </w:r>
          </w:p>
          <w:p w:rsidR="00324A0F" w:rsidRDefault="00324A0F" w:rsidP="00C64EA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  <w:bookmarkEnd w:id="0"/>
    </w:tbl>
    <w:p w:rsidR="00324A0F" w:rsidRPr="00063231" w:rsidRDefault="00324A0F" w:rsidP="00324A0F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733C47" w:rsidRDefault="00733C47"/>
    <w:sectPr w:rsidR="00733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ira Sans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D53"/>
    <w:rsid w:val="00324A0F"/>
    <w:rsid w:val="00733C47"/>
    <w:rsid w:val="00B93FCB"/>
    <w:rsid w:val="00C17741"/>
    <w:rsid w:val="00E36D53"/>
    <w:rsid w:val="00F4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B8160-0C50-408E-8DC2-47F5A621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4A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324A0F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24A0F"/>
  </w:style>
  <w:style w:type="character" w:styleId="Hipercze">
    <w:name w:val="Hyperlink"/>
    <w:basedOn w:val="Domylnaczcionkaakapitu"/>
    <w:uiPriority w:val="99"/>
    <w:rsid w:val="00324A0F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324A0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do.gov.pl/pl/101/14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526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2021-01-29T10:27:00Z</dcterms:created>
  <dcterms:modified xsi:type="dcterms:W3CDTF">2021-02-01T06:58:00Z</dcterms:modified>
</cp:coreProperties>
</file>