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54C8F" w14:textId="191A9954" w:rsidR="00D41854" w:rsidRDefault="003B5FEF" w:rsidP="00657E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432589"/>
      <w:r>
        <w:rPr>
          <w:rFonts w:ascii="Times New Roman" w:hAnsi="Times New Roman" w:cs="Times New Roman"/>
          <w:b/>
          <w:sz w:val="24"/>
          <w:szCs w:val="24"/>
        </w:rPr>
        <w:t>KLAUZULA</w:t>
      </w:r>
      <w:r w:rsidR="00D41854">
        <w:rPr>
          <w:rFonts w:ascii="Times New Roman" w:hAnsi="Times New Roman" w:cs="Times New Roman"/>
          <w:b/>
          <w:sz w:val="24"/>
          <w:szCs w:val="24"/>
        </w:rPr>
        <w:t xml:space="preserve"> INFORMACYJN</w:t>
      </w: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</w:p>
    <w:p w14:paraId="34938C47" w14:textId="77777777" w:rsidR="003B5FEF" w:rsidRPr="00453ABB" w:rsidRDefault="003B5FEF" w:rsidP="003B5F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6BE66" w14:textId="77777777" w:rsidR="00D41854" w:rsidRPr="00D41854" w:rsidRDefault="00D41854" w:rsidP="00D418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854">
        <w:rPr>
          <w:rFonts w:ascii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45120DCB" w14:textId="37AED836" w:rsidR="004405CB" w:rsidRPr="00CD64B6" w:rsidRDefault="00D41854" w:rsidP="004405CB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4B6">
        <w:rPr>
          <w:rFonts w:ascii="Times New Roman" w:hAnsi="Times New Roman" w:cs="Times New Roman"/>
          <w:sz w:val="24"/>
          <w:szCs w:val="24"/>
        </w:rPr>
        <w:t xml:space="preserve">Administratorem Państwa danych jest </w:t>
      </w:r>
      <w:r w:rsidR="00AA11AF">
        <w:rPr>
          <w:rFonts w:ascii="Times New Roman" w:eastAsia="Calibri" w:hAnsi="Times New Roman" w:cs="Times New Roman"/>
          <w:sz w:val="24"/>
          <w:szCs w:val="24"/>
        </w:rPr>
        <w:t>Urząd Gminy w Złotej (ul. Sienkiewicza 79, 28-425 Złota, telefon kontaktowy: 41 356 16 33, e-mail: ug@gminazlota.pl).</w:t>
      </w:r>
      <w:bookmarkStart w:id="1" w:name="_GoBack"/>
      <w:bookmarkEnd w:id="1"/>
    </w:p>
    <w:p w14:paraId="554F2109" w14:textId="2CFEC681" w:rsidR="00D41854" w:rsidRPr="004405CB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405CB">
        <w:rPr>
          <w:rFonts w:ascii="Times New Roman" w:hAnsi="Times New Roman" w:cs="Times New Roman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inspektor@cbi24.pl lub pisemnie na adres Administratora. </w:t>
      </w:r>
    </w:p>
    <w:p w14:paraId="217DCA31" w14:textId="0B67D311" w:rsidR="00AE00CF" w:rsidRPr="004405CB" w:rsidRDefault="00D41854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B5FEF">
        <w:rPr>
          <w:rFonts w:ascii="Times New Roman" w:hAnsi="Times New Roman" w:cs="Times New Roman"/>
          <w:sz w:val="24"/>
          <w:szCs w:val="24"/>
        </w:rPr>
        <w:t xml:space="preserve">Państwa dane osobowe będą przetwarzane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w celu</w:t>
      </w:r>
      <w:bookmarkStart w:id="2" w:name="_Hlk268865"/>
      <w:r w:rsidR="004405CB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D64B6">
        <w:rPr>
          <w:rFonts w:ascii="Times New Roman" w:hAnsi="Times New Roman" w:cs="Times New Roman"/>
          <w:color w:val="FF0000"/>
          <w:sz w:val="24"/>
          <w:szCs w:val="24"/>
        </w:rPr>
        <w:t>uregulowania zobowiąz</w:t>
      </w:r>
      <w:r w:rsidR="009A7A29">
        <w:rPr>
          <w:rFonts w:ascii="Times New Roman" w:hAnsi="Times New Roman" w:cs="Times New Roman"/>
          <w:color w:val="FF0000"/>
          <w:sz w:val="24"/>
          <w:szCs w:val="24"/>
        </w:rPr>
        <w:t xml:space="preserve">ania 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>podatko</w:t>
      </w:r>
      <w:r w:rsidR="009A7A29">
        <w:rPr>
          <w:rFonts w:ascii="Times New Roman" w:hAnsi="Times New Roman" w:cs="Times New Roman"/>
          <w:color w:val="FF0000"/>
          <w:sz w:val="24"/>
          <w:szCs w:val="24"/>
        </w:rPr>
        <w:t>wego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tj. podatku leśnego</w:t>
      </w:r>
      <w:r w:rsidR="009A7A2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oraz obowiązków wynikających</w:t>
      </w:r>
      <w:r w:rsidR="004D22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05CB">
        <w:rPr>
          <w:rFonts w:ascii="Times New Roman" w:hAnsi="Times New Roman" w:cs="Times New Roman"/>
          <w:color w:val="FF0000"/>
          <w:sz w:val="24"/>
          <w:szCs w:val="24"/>
        </w:rPr>
        <w:t>z przepisów prawa (art. 6 ust. 1 lit. c RODO)</w:t>
      </w:r>
      <w:bookmarkStart w:id="3" w:name="_Hlk6857956"/>
      <w:r w:rsidR="00B118A3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E00CF" w:rsidRPr="004405CB">
        <w:rPr>
          <w:rFonts w:ascii="Times New Roman" w:hAnsi="Times New Roman" w:cs="Times New Roman"/>
          <w:color w:val="FF0000"/>
          <w:sz w:val="24"/>
          <w:szCs w:val="24"/>
        </w:rPr>
        <w:t xml:space="preserve">z uwzględnieniem ustaw: </w:t>
      </w:r>
    </w:p>
    <w:p w14:paraId="0C1BEB8D" w14:textId="0386255E" w:rsidR="00AE00CF" w:rsidRPr="004405CB" w:rsidRDefault="009C7AF0" w:rsidP="00AE00CF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staw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29 sierpnia 1997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r. Ordynacja podatkowa</w:t>
      </w:r>
      <w:r w:rsidR="00657E9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657E9E" w:rsidRPr="00F76890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900</w:t>
      </w:r>
      <w:r w:rsidR="00657E9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57B3295D" w14:textId="25A24169" w:rsidR="00D41854" w:rsidRPr="004D2299" w:rsidRDefault="009C7AF0" w:rsidP="004D2299">
      <w:pPr>
        <w:pStyle w:val="Akapitzlist"/>
        <w:numPr>
          <w:ilvl w:val="2"/>
          <w:numId w:val="1"/>
        </w:numPr>
        <w:spacing w:before="100" w:beforeAutospacing="1" w:after="0" w:line="224" w:lineRule="atLeast"/>
        <w:ind w:left="1134" w:hanging="283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Ustawa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dnia 30 października 2002</w:t>
      </w:r>
      <w:r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AE00CF" w:rsidRPr="004405C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r. o podatku leśnym</w:t>
      </w:r>
      <w:bookmarkEnd w:id="3"/>
      <w:r w:rsidR="00657E9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(</w:t>
      </w:r>
      <w:r w:rsidR="00657E9E" w:rsidRPr="007B64DC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>Dz.U. 2019 poz. 888</w:t>
      </w:r>
      <w:r w:rsidR="00657E9E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z późn. zm.)</w:t>
      </w:r>
    </w:p>
    <w:p w14:paraId="0F46BF7D" w14:textId="77777777" w:rsidR="00D41854" w:rsidRPr="005E63AF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Państwa d</w:t>
      </w:r>
      <w:r w:rsidRPr="005E63AF">
        <w:rPr>
          <w:rFonts w:ascii="Times New Roman" w:hAnsi="Times New Roman" w:cs="Times New Roman"/>
          <w:sz w:val="24"/>
          <w:szCs w:val="24"/>
        </w:rPr>
        <w:t xml:space="preserve">ane osobowe będą przetwarzane przez okres niezbędny do realizacji ww. celu z uwzględnieniem okresów przechowywania określonych w przepisach </w:t>
      </w:r>
      <w:r w:rsidR="0088625D">
        <w:rPr>
          <w:rFonts w:ascii="Times New Roman" w:hAnsi="Times New Roman" w:cs="Times New Roman"/>
          <w:sz w:val="24"/>
          <w:szCs w:val="24"/>
        </w:rPr>
        <w:t>szczególnych</w:t>
      </w:r>
      <w:r w:rsidRPr="005E63A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5E63AF">
        <w:rPr>
          <w:rFonts w:ascii="Times New Roman" w:hAnsi="Times New Roman" w:cs="Times New Roman"/>
          <w:sz w:val="24"/>
          <w:szCs w:val="24"/>
        </w:rPr>
        <w:t>w tym przepisów archiwalnych.</w:t>
      </w:r>
      <w:r w:rsidR="00D9760C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282CC4B3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nie będą przetwarzane w sposób zautomatyzowany, w tym nie będą podlegać profilowaniu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882D9E6" w14:textId="438F36EE" w:rsidR="00D41854" w:rsidRPr="0088625D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dane </w:t>
      </w:r>
      <w:r w:rsidRPr="0072689B">
        <w:rPr>
          <w:rFonts w:ascii="Times New Roman" w:hAnsi="Times New Roman" w:cs="Times New Roman"/>
          <w:sz w:val="24"/>
          <w:szCs w:val="24"/>
        </w:rPr>
        <w:t>osobow</w:t>
      </w:r>
      <w:r w:rsidR="00671C3C">
        <w:rPr>
          <w:rFonts w:ascii="Times New Roman" w:hAnsi="Times New Roman" w:cs="Times New Roman"/>
          <w:sz w:val="24"/>
          <w:szCs w:val="24"/>
        </w:rPr>
        <w:t>e</w:t>
      </w:r>
      <w:r w:rsidRPr="0072689B">
        <w:rPr>
          <w:rFonts w:ascii="Times New Roman" w:hAnsi="Times New Roman" w:cs="Times New Roman"/>
          <w:sz w:val="24"/>
          <w:szCs w:val="24"/>
        </w:rPr>
        <w:t xml:space="preserve"> </w:t>
      </w:r>
      <w:r w:rsidRPr="009E00CB">
        <w:rPr>
          <w:rFonts w:ascii="Times New Roman" w:hAnsi="Times New Roman" w:cs="Times New Roman"/>
          <w:sz w:val="24"/>
          <w:szCs w:val="24"/>
        </w:rPr>
        <w:t xml:space="preserve">nie </w:t>
      </w:r>
      <w:r>
        <w:rPr>
          <w:rFonts w:ascii="Times New Roman" w:hAnsi="Times New Roman" w:cs="Times New Roman"/>
          <w:sz w:val="24"/>
          <w:szCs w:val="24"/>
        </w:rPr>
        <w:t xml:space="preserve">będą przekazywane </w:t>
      </w:r>
      <w:r w:rsidRPr="009E00CB">
        <w:rPr>
          <w:rFonts w:ascii="Times New Roman" w:hAnsi="Times New Roman" w:cs="Times New Roman"/>
          <w:sz w:val="24"/>
          <w:szCs w:val="24"/>
        </w:rPr>
        <w:t>poza Europejski Obszar Gospodarczy (obejmujący Unię Europejską, Norwegię, Liechtenstein i Islandię)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EE2259" w14:textId="77777777" w:rsidR="0088625D" w:rsidRPr="009E00CB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9E00CB">
        <w:rPr>
          <w:rFonts w:ascii="Times New Roman" w:hAnsi="Times New Roman" w:cs="Times New Roman"/>
          <w:sz w:val="24"/>
          <w:szCs w:val="24"/>
        </w:rPr>
        <w:t xml:space="preserve"> związku z przetwarzaniem </w:t>
      </w:r>
      <w:r w:rsidRPr="00085146">
        <w:rPr>
          <w:rFonts w:ascii="Times New Roman" w:hAnsi="Times New Roman" w:cs="Times New Roman"/>
          <w:sz w:val="24"/>
          <w:szCs w:val="24"/>
        </w:rPr>
        <w:t>Państwa</w:t>
      </w:r>
      <w:r w:rsidRPr="009E00CB">
        <w:rPr>
          <w:rFonts w:ascii="Times New Roman" w:hAnsi="Times New Roman" w:cs="Times New Roman"/>
          <w:sz w:val="24"/>
          <w:szCs w:val="24"/>
        </w:rPr>
        <w:t xml:space="preserve"> danych osobowych, przysługują </w:t>
      </w:r>
      <w:r w:rsidRPr="00085146">
        <w:rPr>
          <w:rFonts w:ascii="Times New Roman" w:hAnsi="Times New Roman" w:cs="Times New Roman"/>
          <w:sz w:val="24"/>
          <w:szCs w:val="24"/>
        </w:rPr>
        <w:t>Państw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9E00CB">
        <w:rPr>
          <w:rFonts w:ascii="Times New Roman" w:hAnsi="Times New Roman" w:cs="Times New Roman"/>
          <w:sz w:val="24"/>
          <w:szCs w:val="24"/>
        </w:rPr>
        <w:t xml:space="preserve"> następujące prawa:</w:t>
      </w:r>
    </w:p>
    <w:p w14:paraId="00A8895A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dostępu do swoich danych oraz otrzymania ich kopii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CA9ED14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sprostowania (poprawiania) swoich danych osobowych;</w:t>
      </w:r>
    </w:p>
    <w:p w14:paraId="7DF8F89F" w14:textId="77777777" w:rsidR="00D41854" w:rsidRPr="007013AF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>prawo do ograniczenia przetwarzania danych osobowych;</w:t>
      </w:r>
    </w:p>
    <w:p w14:paraId="5366E7B1" w14:textId="77777777" w:rsidR="00D41854" w:rsidRDefault="00D41854" w:rsidP="00924C85">
      <w:pPr>
        <w:pStyle w:val="Akapitzlist"/>
        <w:numPr>
          <w:ilvl w:val="0"/>
          <w:numId w:val="2"/>
        </w:numPr>
        <w:spacing w:after="160" w:line="259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7013AF">
        <w:rPr>
          <w:rFonts w:ascii="Times New Roman" w:hAnsi="Times New Roman" w:cs="Times New Roman"/>
          <w:sz w:val="24"/>
          <w:szCs w:val="24"/>
        </w:rPr>
        <w:t xml:space="preserve">prawo wniesienia skargi do Prezesa Urzędu Ochrony Danych Osobowych </w:t>
      </w:r>
      <w:r>
        <w:rPr>
          <w:rFonts w:ascii="Times New Roman" w:hAnsi="Times New Roman" w:cs="Times New Roman"/>
          <w:sz w:val="24"/>
          <w:szCs w:val="24"/>
        </w:rPr>
        <w:br/>
      </w:r>
      <w:r w:rsidRPr="007013AF">
        <w:rPr>
          <w:rFonts w:ascii="Times New Roman" w:hAnsi="Times New Roman" w:cs="Times New Roman"/>
          <w:sz w:val="24"/>
          <w:szCs w:val="24"/>
        </w:rPr>
        <w:t>(ul. Stawki 2, 00-193 Warszawa), w sytuacji, gdy uzna Pani/Pan, że przetwarzanie danych osobowych narusza przepisy ogólnego rozporządzenia o ochronie danych osobowych (RODO)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D35BED" w14:textId="318AE0DA" w:rsidR="00D41854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63B1A">
        <w:rPr>
          <w:rFonts w:ascii="Times New Roman" w:hAnsi="Times New Roman" w:cs="Times New Roman"/>
          <w:sz w:val="24"/>
          <w:szCs w:val="24"/>
        </w:rPr>
        <w:t xml:space="preserve">Podanie przez Państwa danych osobowych jest obowiązkowe. </w:t>
      </w:r>
      <w:r w:rsidRPr="0069083F"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punkcie </w:t>
      </w:r>
      <w:r w:rsidR="0085161C">
        <w:rPr>
          <w:rFonts w:ascii="Times New Roman" w:hAnsi="Times New Roman" w:cs="Times New Roman"/>
          <w:sz w:val="24"/>
          <w:szCs w:val="24"/>
        </w:rPr>
        <w:t>3</w:t>
      </w:r>
      <w:r w:rsidRPr="0069083F">
        <w:rPr>
          <w:rFonts w:ascii="Times New Roman" w:hAnsi="Times New Roman" w:cs="Times New Roman"/>
          <w:sz w:val="24"/>
          <w:szCs w:val="24"/>
        </w:rPr>
        <w:t>.</w:t>
      </w:r>
      <w:bookmarkStart w:id="4" w:name="_Hlk271688"/>
    </w:p>
    <w:bookmarkEnd w:id="0"/>
    <w:bookmarkEnd w:id="4"/>
    <w:p w14:paraId="542CC222" w14:textId="4DA1E87B" w:rsidR="00FE6F27" w:rsidRDefault="00D9760C" w:rsidP="009C7AF0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</w:pPr>
      <w:r w:rsidRPr="009C7AF0">
        <w:rPr>
          <w:rFonts w:ascii="Times New Roman" w:hAnsi="Times New Roman" w:cs="Times New Roman"/>
          <w:sz w:val="24"/>
          <w:szCs w:val="24"/>
        </w:rPr>
        <w:t xml:space="preserve">Państwa dane mogą zostać </w:t>
      </w:r>
      <w:r w:rsidR="00671C3C">
        <w:rPr>
          <w:rFonts w:ascii="Times New Roman" w:hAnsi="Times New Roman" w:cs="Times New Roman"/>
          <w:sz w:val="24"/>
          <w:szCs w:val="24"/>
        </w:rPr>
        <w:t>udostępnione</w:t>
      </w:r>
      <w:r w:rsidR="00573A89">
        <w:rPr>
          <w:rFonts w:ascii="Times New Roman" w:hAnsi="Times New Roman" w:cs="Times New Roman"/>
          <w:sz w:val="24"/>
          <w:szCs w:val="24"/>
        </w:rPr>
        <w:t xml:space="preserve"> </w:t>
      </w:r>
      <w:r w:rsidRPr="009C7AF0">
        <w:rPr>
          <w:rFonts w:ascii="Times New Roman" w:hAnsi="Times New Roman" w:cs="Times New Roman"/>
          <w:sz w:val="24"/>
          <w:szCs w:val="24"/>
        </w:rPr>
        <w:t>podmiotom lub organom uprawnionym na podstawie przepisów prawa.</w:t>
      </w:r>
    </w:p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854"/>
    <w:rsid w:val="000124AF"/>
    <w:rsid w:val="003B5FEF"/>
    <w:rsid w:val="004405CB"/>
    <w:rsid w:val="00443BF0"/>
    <w:rsid w:val="004D2299"/>
    <w:rsid w:val="00573A89"/>
    <w:rsid w:val="005C4934"/>
    <w:rsid w:val="00655A2E"/>
    <w:rsid w:val="00657E9E"/>
    <w:rsid w:val="00671C3C"/>
    <w:rsid w:val="0085161C"/>
    <w:rsid w:val="0088625D"/>
    <w:rsid w:val="00924C85"/>
    <w:rsid w:val="009A7A29"/>
    <w:rsid w:val="009C7AF0"/>
    <w:rsid w:val="00A00B74"/>
    <w:rsid w:val="00AA11AF"/>
    <w:rsid w:val="00AE00CF"/>
    <w:rsid w:val="00B118A3"/>
    <w:rsid w:val="00C803B1"/>
    <w:rsid w:val="00CD64B6"/>
    <w:rsid w:val="00D41854"/>
    <w:rsid w:val="00D9760C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docId w15:val="{65A00F22-4591-4690-8393-4A82A043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  <w:style w:type="character" w:styleId="Hipercze">
    <w:name w:val="Hyperlink"/>
    <w:basedOn w:val="Domylnaczcionkaakapitu"/>
    <w:uiPriority w:val="99"/>
    <w:unhideWhenUsed/>
    <w:rsid w:val="00CD64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64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pr. Anna Michalak</dc:creator>
  <cp:lastModifiedBy>Katarzyna Gembalska</cp:lastModifiedBy>
  <cp:revision>7</cp:revision>
  <dcterms:created xsi:type="dcterms:W3CDTF">2019-08-09T08:16:00Z</dcterms:created>
  <dcterms:modified xsi:type="dcterms:W3CDTF">2019-08-16T06:13:00Z</dcterms:modified>
</cp:coreProperties>
</file>